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0F9DC" w14:textId="49C91113" w:rsidR="007A4F32" w:rsidRDefault="00225577" w:rsidP="000D24F0">
      <w:pPr>
        <w:ind w:left="720" w:hanging="720"/>
        <w:rPr>
          <w:rFonts w:cstheme="minorHAnsi"/>
          <w:sz w:val="32"/>
          <w:szCs w:val="32"/>
        </w:rPr>
      </w:pPr>
      <w:r w:rsidRPr="007A4F32">
        <w:rPr>
          <w:rFonts w:cstheme="minorHAnsi"/>
          <w:sz w:val="32"/>
          <w:szCs w:val="32"/>
        </w:rPr>
        <w:t xml:space="preserve">CFP: </w:t>
      </w:r>
      <w:r w:rsidRPr="007A4F32">
        <w:rPr>
          <w:rFonts w:cstheme="minorHAnsi"/>
          <w:i/>
          <w:iCs/>
          <w:sz w:val="32"/>
          <w:szCs w:val="32"/>
        </w:rPr>
        <w:t>Ecoadaptations: Mediating Nature and the Environment</w:t>
      </w:r>
      <w:r w:rsidR="007A4F32">
        <w:rPr>
          <w:rFonts w:cstheme="minorHAnsi"/>
          <w:i/>
          <w:iCs/>
          <w:sz w:val="32"/>
          <w:szCs w:val="32"/>
        </w:rPr>
        <w:t xml:space="preserve"> </w:t>
      </w:r>
      <w:r w:rsidR="000D24F0">
        <w:rPr>
          <w:rFonts w:cstheme="minorHAnsi"/>
          <w:i/>
          <w:iCs/>
          <w:sz w:val="32"/>
          <w:szCs w:val="32"/>
        </w:rPr>
        <w:br/>
      </w:r>
      <w:r w:rsidR="000D24F0">
        <w:rPr>
          <w:rFonts w:cstheme="minorHAnsi"/>
          <w:sz w:val="32"/>
          <w:szCs w:val="32"/>
        </w:rPr>
        <w:t xml:space="preserve">(edited collection) </w:t>
      </w:r>
      <w:r w:rsidR="007A4F32">
        <w:rPr>
          <w:rFonts w:cstheme="minorHAnsi"/>
          <w:sz w:val="32"/>
          <w:szCs w:val="32"/>
        </w:rPr>
        <w:t>(3/31/24; 12/15/24)</w:t>
      </w:r>
    </w:p>
    <w:p w14:paraId="579B949B" w14:textId="7BDA9137" w:rsidR="007A4F32" w:rsidRDefault="007A4F32" w:rsidP="000D24F0">
      <w:pPr>
        <w:ind w:left="720" w:hanging="720"/>
        <w:rPr>
          <w:rFonts w:cstheme="minorHAnsi"/>
          <w:sz w:val="32"/>
          <w:szCs w:val="32"/>
        </w:rPr>
      </w:pPr>
      <w:r>
        <w:rPr>
          <w:rFonts w:cstheme="minorHAnsi"/>
          <w:sz w:val="32"/>
          <w:szCs w:val="32"/>
        </w:rPr>
        <w:t>Call for Essay Submissions</w:t>
      </w:r>
    </w:p>
    <w:p w14:paraId="408E31F3" w14:textId="3F563A4C" w:rsidR="007A4F32" w:rsidRDefault="007A4F32" w:rsidP="000D24F0">
      <w:pPr>
        <w:ind w:left="720" w:hanging="720"/>
        <w:rPr>
          <w:rFonts w:cstheme="minorHAnsi"/>
          <w:sz w:val="32"/>
          <w:szCs w:val="32"/>
        </w:rPr>
      </w:pPr>
      <w:r>
        <w:rPr>
          <w:rFonts w:cstheme="minorHAnsi"/>
          <w:sz w:val="32"/>
          <w:szCs w:val="32"/>
        </w:rPr>
        <w:t>Contact: Pamela Demory</w:t>
      </w:r>
    </w:p>
    <w:p w14:paraId="340CF122" w14:textId="205C2A88" w:rsidR="007A4F32" w:rsidRPr="007A4F32" w:rsidRDefault="007A4F32" w:rsidP="000D24F0">
      <w:pPr>
        <w:spacing w:after="120"/>
        <w:ind w:left="720" w:hanging="720"/>
        <w:rPr>
          <w:rFonts w:cstheme="minorHAnsi"/>
          <w:sz w:val="32"/>
          <w:szCs w:val="32"/>
        </w:rPr>
      </w:pPr>
      <w:r>
        <w:rPr>
          <w:rFonts w:cstheme="minorHAnsi"/>
          <w:sz w:val="32"/>
          <w:szCs w:val="32"/>
        </w:rPr>
        <w:t>Contact email: phdemory@ucdavis.edu</w:t>
      </w:r>
    </w:p>
    <w:p w14:paraId="1F3D29B7" w14:textId="77777777" w:rsidR="007A4F32" w:rsidRDefault="007A4F32" w:rsidP="007A4F32">
      <w:pPr>
        <w:spacing w:after="120"/>
        <w:rPr>
          <w:rFonts w:cstheme="minorHAnsi"/>
        </w:rPr>
      </w:pPr>
    </w:p>
    <w:p w14:paraId="38D5742B" w14:textId="6519862C" w:rsidR="00225577" w:rsidRDefault="00225577" w:rsidP="007A4F32">
      <w:pPr>
        <w:spacing w:after="120"/>
        <w:rPr>
          <w:rFonts w:cstheme="minorHAnsi"/>
        </w:rPr>
      </w:pPr>
      <w:r>
        <w:rPr>
          <w:rFonts w:cstheme="minorHAnsi"/>
        </w:rPr>
        <w:t>Proposals are invited for an edited collection of essays that explore the relationship between adaptation studies and the environment.</w:t>
      </w:r>
      <w:r w:rsidR="00C823BD">
        <w:rPr>
          <w:rFonts w:cstheme="minorHAnsi"/>
        </w:rPr>
        <w:t xml:space="preserve"> The editors of the Palgrave Studies in Adaptation and Visual Culture series have expressed interest in publishing this collection.</w:t>
      </w:r>
    </w:p>
    <w:p w14:paraId="6FD6711B" w14:textId="13983937" w:rsidR="00225577" w:rsidRDefault="00225577" w:rsidP="00225577">
      <w:pPr>
        <w:spacing w:after="120"/>
        <w:rPr>
          <w:rFonts w:cstheme="minorHAnsi"/>
        </w:rPr>
      </w:pPr>
      <w:r>
        <w:rPr>
          <w:rFonts w:cstheme="minorHAnsi"/>
        </w:rPr>
        <w:t xml:space="preserve">In his 2023 article, “Towards an Ecocritical Adaptation Studies,” Robert Geal argues persuasively that adaptation studies can “help address the fundamental ecocritical question—what is it about our culture(s) which cause(s) us to endanger our own survival by treating the biosphere with such contempt?—by outlining how human attitudes towards the environment, and cultural expressions of those attitudes in the form of various kinds of texts, are adapted through time, across cultures, between texts, and so on. The texts which we analyse can provide evidence for this historical and intercultural evolution of ideas about the relationships between humanity and nature.” </w:t>
      </w:r>
    </w:p>
    <w:p w14:paraId="0C624265" w14:textId="77777777" w:rsidR="005D2F0D" w:rsidRDefault="00225577" w:rsidP="00225577">
      <w:pPr>
        <w:spacing w:after="120"/>
        <w:rPr>
          <w:rFonts w:cstheme="minorHAnsi"/>
        </w:rPr>
      </w:pPr>
      <w:r>
        <w:rPr>
          <w:rFonts w:cstheme="minorHAnsi"/>
        </w:rPr>
        <w:t>Th</w:t>
      </w:r>
      <w:r w:rsidR="00FC0A2F">
        <w:rPr>
          <w:rFonts w:cstheme="minorHAnsi"/>
        </w:rPr>
        <w:t>is</w:t>
      </w:r>
      <w:r>
        <w:rPr>
          <w:rFonts w:cstheme="minorHAnsi"/>
        </w:rPr>
        <w:t xml:space="preserve"> proposed collection is inspired by Geal’s call for developing an ecocritical adaptation studies, </w:t>
      </w:r>
      <w:r w:rsidR="00FC0A2F">
        <w:rPr>
          <w:rFonts w:cstheme="minorHAnsi"/>
        </w:rPr>
        <w:t xml:space="preserve">and also </w:t>
      </w:r>
      <w:r>
        <w:rPr>
          <w:rFonts w:cstheme="minorHAnsi"/>
        </w:rPr>
        <w:t xml:space="preserve">by Kyle Meikle’s call for a “green movement in adaptation studies” (“Is Adaptation Studies Sustainable?”), and by the many enlightening presentations at the 2023 Literature/Film Association Conference (“Ecologies of/and Adaptation”). </w:t>
      </w:r>
      <w:r w:rsidR="00A348E2">
        <w:rPr>
          <w:rFonts w:cstheme="minorHAnsi"/>
        </w:rPr>
        <w:t xml:space="preserve">It will explore how elements of the natural world, the environment, landscapes, are represented and adapted in a variety of media. </w:t>
      </w:r>
    </w:p>
    <w:p w14:paraId="6693481D" w14:textId="06DD1070" w:rsidR="00225577" w:rsidRDefault="00A348E2" w:rsidP="00225577">
      <w:pPr>
        <w:spacing w:after="120"/>
        <w:rPr>
          <w:rFonts w:cstheme="minorHAnsi"/>
        </w:rPr>
      </w:pPr>
      <w:r>
        <w:rPr>
          <w:rFonts w:cstheme="minorHAnsi"/>
        </w:rPr>
        <w:t>Questions that might be explored in proposed essays include</w:t>
      </w:r>
      <w:r w:rsidR="00BD5A17">
        <w:rPr>
          <w:rFonts w:cstheme="minorHAnsi"/>
        </w:rPr>
        <w:t>, but are not limited to</w:t>
      </w:r>
    </w:p>
    <w:p w14:paraId="05EBE4C6" w14:textId="4F6B640F" w:rsidR="00BD5A17" w:rsidRPr="00BD5A17" w:rsidRDefault="00A348E2" w:rsidP="00BD5A17">
      <w:pPr>
        <w:pStyle w:val="ListParagraph"/>
        <w:numPr>
          <w:ilvl w:val="0"/>
          <w:numId w:val="1"/>
        </w:numPr>
        <w:spacing w:after="120"/>
        <w:contextualSpacing w:val="0"/>
        <w:rPr>
          <w:rFonts w:cstheme="minorHAnsi"/>
        </w:rPr>
      </w:pPr>
      <w:r w:rsidRPr="005D2F0D">
        <w:rPr>
          <w:rFonts w:cstheme="minorHAnsi"/>
        </w:rPr>
        <w:t>How is our conception of nature framed, mediated, colored by the stories we tell about it? How do those stories evolve, mutate, replicate over time and space</w:t>
      </w:r>
      <w:r w:rsidR="00BD5A17" w:rsidRPr="00BD5A17">
        <w:rPr>
          <w:rFonts w:cstheme="minorHAnsi"/>
        </w:rPr>
        <w:t xml:space="preserve"> and in different media: film, literature, television, theatre, music, painting, games, etc?</w:t>
      </w:r>
    </w:p>
    <w:p w14:paraId="3E401E30" w14:textId="09215E5B" w:rsidR="00A348E2" w:rsidRPr="005D2F0D" w:rsidRDefault="00A348E2" w:rsidP="005D2F0D">
      <w:pPr>
        <w:pStyle w:val="ListParagraph"/>
        <w:numPr>
          <w:ilvl w:val="0"/>
          <w:numId w:val="1"/>
        </w:numPr>
        <w:spacing w:after="120"/>
        <w:contextualSpacing w:val="0"/>
        <w:rPr>
          <w:rFonts w:cstheme="minorHAnsi"/>
        </w:rPr>
      </w:pPr>
      <w:r w:rsidRPr="005D2F0D">
        <w:rPr>
          <w:rFonts w:cstheme="minorHAnsi"/>
        </w:rPr>
        <w:t>How do environmentally-focused adaptations encourage/discourage or mediate public response to climate change?</w:t>
      </w:r>
    </w:p>
    <w:p w14:paraId="19854015" w14:textId="79972E3C" w:rsidR="005D2F0D" w:rsidRPr="005D2F0D" w:rsidRDefault="005D2F0D" w:rsidP="005D2F0D">
      <w:pPr>
        <w:pStyle w:val="ListParagraph"/>
        <w:numPr>
          <w:ilvl w:val="0"/>
          <w:numId w:val="1"/>
        </w:numPr>
        <w:spacing w:after="120"/>
        <w:contextualSpacing w:val="0"/>
        <w:rPr>
          <w:rFonts w:cstheme="minorHAnsi"/>
        </w:rPr>
      </w:pPr>
      <w:r w:rsidRPr="005D2F0D">
        <w:rPr>
          <w:rFonts w:cstheme="minorHAnsi"/>
        </w:rPr>
        <w:t xml:space="preserve">How do adaptations of stories about the natural world address or reflect race, gender, sexuality, class, and ability? </w:t>
      </w:r>
    </w:p>
    <w:p w14:paraId="18C3DFA7" w14:textId="1FAAC736" w:rsidR="005D2F0D" w:rsidRPr="005D2F0D" w:rsidRDefault="005D2F0D" w:rsidP="005D2F0D">
      <w:pPr>
        <w:pStyle w:val="ListParagraph"/>
        <w:numPr>
          <w:ilvl w:val="0"/>
          <w:numId w:val="1"/>
        </w:numPr>
        <w:spacing w:after="120"/>
        <w:contextualSpacing w:val="0"/>
        <w:rPr>
          <w:rFonts w:cstheme="minorHAnsi"/>
        </w:rPr>
      </w:pPr>
      <w:r w:rsidRPr="005D2F0D">
        <w:rPr>
          <w:rFonts w:cstheme="minorHAnsi"/>
        </w:rPr>
        <w:t>How do non-narrative art forms</w:t>
      </w:r>
      <w:r w:rsidR="00BD5A17">
        <w:rPr>
          <w:rFonts w:cstheme="minorHAnsi"/>
        </w:rPr>
        <w:t>—painting, sculpture, music, etc.—</w:t>
      </w:r>
      <w:r w:rsidRPr="005D2F0D">
        <w:rPr>
          <w:rFonts w:cstheme="minorHAnsi"/>
        </w:rPr>
        <w:t>represent, replicate, adapt nature or the environment?</w:t>
      </w:r>
    </w:p>
    <w:p w14:paraId="10097254" w14:textId="37B4C0C0" w:rsidR="005D2F0D" w:rsidRPr="005D2F0D" w:rsidRDefault="005D2F0D" w:rsidP="005D2F0D">
      <w:pPr>
        <w:pStyle w:val="ListParagraph"/>
        <w:numPr>
          <w:ilvl w:val="0"/>
          <w:numId w:val="1"/>
        </w:numPr>
        <w:spacing w:after="120"/>
        <w:contextualSpacing w:val="0"/>
        <w:rPr>
          <w:rFonts w:cstheme="minorHAnsi"/>
        </w:rPr>
      </w:pPr>
      <w:r w:rsidRPr="005D2F0D">
        <w:rPr>
          <w:rFonts w:cstheme="minorHAnsi"/>
        </w:rPr>
        <w:t>How is nature represented and adapted in different genres: science fiction, horror, thriller, mystery, detective, romance, western?</w:t>
      </w:r>
    </w:p>
    <w:p w14:paraId="135F0E5C" w14:textId="46FB3F61" w:rsidR="005D2F0D" w:rsidRDefault="005D2F0D" w:rsidP="005D2F0D">
      <w:pPr>
        <w:pStyle w:val="ListParagraph"/>
        <w:numPr>
          <w:ilvl w:val="0"/>
          <w:numId w:val="1"/>
        </w:numPr>
        <w:spacing w:after="120"/>
        <w:contextualSpacing w:val="0"/>
        <w:rPr>
          <w:rFonts w:cstheme="minorHAnsi"/>
        </w:rPr>
      </w:pPr>
      <w:r w:rsidRPr="005D2F0D">
        <w:rPr>
          <w:rFonts w:cstheme="minorHAnsi"/>
        </w:rPr>
        <w:lastRenderedPageBreak/>
        <w:t xml:space="preserve">How </w:t>
      </w:r>
      <w:r w:rsidR="005B25E1">
        <w:rPr>
          <w:rFonts w:cstheme="minorHAnsi"/>
        </w:rPr>
        <w:t>is the natural world mediated through documentary film, nature writing, journalism, scientific writing, and other nonfiction media? How do scientific ideas about nature evolve in and through different media adaptations?</w:t>
      </w:r>
    </w:p>
    <w:p w14:paraId="3DF24525" w14:textId="212ADB44" w:rsidR="005B25E1" w:rsidRDefault="005B25E1" w:rsidP="005D2F0D">
      <w:pPr>
        <w:pStyle w:val="ListParagraph"/>
        <w:numPr>
          <w:ilvl w:val="0"/>
          <w:numId w:val="1"/>
        </w:numPr>
        <w:spacing w:after="120"/>
        <w:contextualSpacing w:val="0"/>
        <w:rPr>
          <w:rFonts w:cstheme="minorHAnsi"/>
        </w:rPr>
      </w:pPr>
      <w:r>
        <w:rPr>
          <w:rFonts w:cstheme="minorHAnsi"/>
        </w:rPr>
        <w:t>How have traditional forms of nature writing such as the pastoral evolved over time and across media?</w:t>
      </w:r>
    </w:p>
    <w:p w14:paraId="6BCDDAAA" w14:textId="6BC33C17" w:rsidR="005B25E1" w:rsidRDefault="005B25E1" w:rsidP="005D2F0D">
      <w:pPr>
        <w:pStyle w:val="ListParagraph"/>
        <w:numPr>
          <w:ilvl w:val="0"/>
          <w:numId w:val="1"/>
        </w:numPr>
        <w:spacing w:after="120"/>
        <w:contextualSpacing w:val="0"/>
        <w:rPr>
          <w:rFonts w:cstheme="minorHAnsi"/>
        </w:rPr>
      </w:pPr>
      <w:r>
        <w:rPr>
          <w:rFonts w:cstheme="minorHAnsi"/>
        </w:rPr>
        <w:t>How have ideas about nature—as wilderness, as garden, as sacred—evolved over time and in different media?</w:t>
      </w:r>
    </w:p>
    <w:p w14:paraId="62677F3F" w14:textId="775C338D" w:rsidR="005B25E1" w:rsidRPr="005D2F0D" w:rsidRDefault="005B25E1" w:rsidP="005D2F0D">
      <w:pPr>
        <w:pStyle w:val="ListParagraph"/>
        <w:numPr>
          <w:ilvl w:val="0"/>
          <w:numId w:val="1"/>
        </w:numPr>
        <w:spacing w:after="120"/>
        <w:contextualSpacing w:val="0"/>
        <w:rPr>
          <w:rFonts w:cstheme="minorHAnsi"/>
        </w:rPr>
      </w:pPr>
      <w:r>
        <w:rPr>
          <w:rFonts w:cstheme="minorHAnsi"/>
        </w:rPr>
        <w:t>How have narratives about nature from Indigenous cultures been transformed, appropriated, colonized, re</w:t>
      </w:r>
      <w:r w:rsidR="00BD5A17">
        <w:rPr>
          <w:rFonts w:cstheme="minorHAnsi"/>
        </w:rPr>
        <w:t>born?</w:t>
      </w:r>
    </w:p>
    <w:p w14:paraId="4FD83BAB" w14:textId="77777777" w:rsidR="007A4F32" w:rsidRDefault="007A4F32" w:rsidP="00225577">
      <w:pPr>
        <w:spacing w:after="120"/>
        <w:rPr>
          <w:rFonts w:cstheme="minorHAnsi"/>
        </w:rPr>
      </w:pPr>
    </w:p>
    <w:p w14:paraId="14023A36" w14:textId="057E0D7E" w:rsidR="004C50A2" w:rsidRDefault="004C50A2" w:rsidP="00225577">
      <w:pPr>
        <w:spacing w:after="120"/>
        <w:rPr>
          <w:rFonts w:cstheme="minorHAnsi"/>
        </w:rPr>
      </w:pPr>
      <w:r>
        <w:rPr>
          <w:rFonts w:cstheme="minorHAnsi"/>
        </w:rPr>
        <w:t xml:space="preserve">Please send inquiries and 500-word proposals to Pamela Demory at </w:t>
      </w:r>
      <w:hyperlink r:id="rId5" w:history="1">
        <w:r w:rsidRPr="007F295C">
          <w:rPr>
            <w:rStyle w:val="Hyperlink"/>
            <w:rFonts w:cstheme="minorHAnsi"/>
          </w:rPr>
          <w:t>phdemory@ucdavis.edu</w:t>
        </w:r>
      </w:hyperlink>
      <w:r>
        <w:rPr>
          <w:rFonts w:cstheme="minorHAnsi"/>
        </w:rPr>
        <w:t>, by March 31, 2024. Essays of approximately 5000 words due by December 15, 2024.</w:t>
      </w:r>
    </w:p>
    <w:p w14:paraId="370CEA1C" w14:textId="77777777" w:rsidR="007A4F32" w:rsidRDefault="007A4F32" w:rsidP="00225577">
      <w:pPr>
        <w:spacing w:after="120"/>
        <w:rPr>
          <w:rFonts w:cstheme="minorHAnsi"/>
        </w:rPr>
      </w:pPr>
    </w:p>
    <w:p w14:paraId="26799965" w14:textId="244DE447" w:rsidR="00225577" w:rsidRPr="004C50A2" w:rsidRDefault="00C823BD" w:rsidP="00225577">
      <w:pPr>
        <w:spacing w:after="120"/>
        <w:rPr>
          <w:rFonts w:cstheme="minorHAnsi"/>
        </w:rPr>
      </w:pPr>
      <w:r w:rsidRPr="007A4F32">
        <w:rPr>
          <w:rFonts w:cstheme="minorHAnsi"/>
          <w:i/>
          <w:iCs/>
        </w:rPr>
        <w:t>About the editor:</w:t>
      </w:r>
      <w:r w:rsidR="004C50A2" w:rsidRPr="004C50A2">
        <w:rPr>
          <w:rFonts w:cstheme="minorHAnsi"/>
        </w:rPr>
        <w:t xml:space="preserve"> Pamela Demory</w:t>
      </w:r>
      <w:r w:rsidR="004C50A2" w:rsidRPr="004C50A2">
        <w:rPr>
          <w:rFonts w:ascii="Calibri" w:hAnsi="Calibri" w:cs="Calibri"/>
          <w:shd w:val="clear" w:color="auto" w:fill="FFFFFF"/>
        </w:rPr>
        <w:t xml:space="preserve"> is on the editorial board of </w:t>
      </w:r>
      <w:r w:rsidR="004C50A2" w:rsidRPr="004C50A2">
        <w:rPr>
          <w:rStyle w:val="Emphasis"/>
          <w:rFonts w:ascii="Calibri" w:hAnsi="Calibri" w:cs="Calibri"/>
          <w:shd w:val="clear" w:color="auto" w:fill="FFFFFF"/>
        </w:rPr>
        <w:t>The Journal of Popular Culture</w:t>
      </w:r>
      <w:r w:rsidR="004C50A2" w:rsidRPr="004C50A2">
        <w:rPr>
          <w:rFonts w:ascii="Calibri" w:hAnsi="Calibri" w:cs="Calibri"/>
          <w:shd w:val="clear" w:color="auto" w:fill="FFFFFF"/>
        </w:rPr>
        <w:t> and </w:t>
      </w:r>
      <w:r w:rsidR="004C50A2" w:rsidRPr="004C50A2">
        <w:rPr>
          <w:rFonts w:ascii="Calibri" w:hAnsi="Calibri" w:cs="Calibri"/>
          <w:i/>
          <w:iCs/>
          <w:shd w:val="clear" w:color="auto" w:fill="FFFFFF"/>
        </w:rPr>
        <w:t>Adaptation</w:t>
      </w:r>
      <w:r w:rsidR="004C50A2" w:rsidRPr="004C50A2">
        <w:rPr>
          <w:rFonts w:cstheme="minorHAnsi"/>
        </w:rPr>
        <w:t xml:space="preserve"> and has edited two previous collections: </w:t>
      </w:r>
      <w:r w:rsidR="004C50A2" w:rsidRPr="004C50A2">
        <w:rPr>
          <w:rStyle w:val="Emphasis"/>
          <w:rFonts w:ascii="Calibri" w:hAnsi="Calibri" w:cs="Calibri"/>
          <w:shd w:val="clear" w:color="auto" w:fill="FFFFFF"/>
        </w:rPr>
        <w:t>Queer Love in Film and Television</w:t>
      </w:r>
      <w:r w:rsidR="004C50A2" w:rsidRPr="004C50A2">
        <w:rPr>
          <w:rFonts w:ascii="Calibri" w:hAnsi="Calibri" w:cs="Calibri"/>
          <w:shd w:val="clear" w:color="auto" w:fill="FFFFFF"/>
        </w:rPr>
        <w:t> (with Christopher Pullen, 2013) and </w:t>
      </w:r>
      <w:r w:rsidR="004C50A2" w:rsidRPr="004C50A2">
        <w:rPr>
          <w:rStyle w:val="Emphasis"/>
          <w:rFonts w:ascii="Calibri" w:hAnsi="Calibri" w:cs="Calibri"/>
          <w:shd w:val="clear" w:color="auto" w:fill="FFFFFF"/>
        </w:rPr>
        <w:t>Queer/Adaptation </w:t>
      </w:r>
      <w:r w:rsidR="004C50A2" w:rsidRPr="004C50A2">
        <w:rPr>
          <w:rFonts w:ascii="Calibri" w:hAnsi="Calibri" w:cs="Calibri"/>
          <w:shd w:val="clear" w:color="auto" w:fill="FFFFFF"/>
        </w:rPr>
        <w:t>(2019, Palgrave Adaptation and Visual Culture series). </w:t>
      </w:r>
    </w:p>
    <w:p w14:paraId="58F7A997" w14:textId="77777777" w:rsidR="00AD0905" w:rsidRDefault="00AD0905"/>
    <w:sectPr w:rsidR="00AD0905" w:rsidSect="00BD41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Headings CS)">
    <w:altName w:val="Times New Roman"/>
    <w:panose1 w:val="020B0604020202020204"/>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Garamond">
    <w:panose1 w:val="02020404030301010803"/>
    <w:charset w:val="00"/>
    <w:family w:val="roman"/>
    <w:pitch w:val="variable"/>
    <w:sig w:usb0="00000287" w:usb1="00000002"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C6E97"/>
    <w:multiLevelType w:val="hybridMultilevel"/>
    <w:tmpl w:val="E4728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4226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577"/>
    <w:rsid w:val="00000D3B"/>
    <w:rsid w:val="00011BB4"/>
    <w:rsid w:val="00092C1A"/>
    <w:rsid w:val="000D24F0"/>
    <w:rsid w:val="0012058E"/>
    <w:rsid w:val="00157ACA"/>
    <w:rsid w:val="001747F4"/>
    <w:rsid w:val="00177856"/>
    <w:rsid w:val="00225377"/>
    <w:rsid w:val="00225577"/>
    <w:rsid w:val="002E5976"/>
    <w:rsid w:val="00443D8B"/>
    <w:rsid w:val="004C50A2"/>
    <w:rsid w:val="00582B32"/>
    <w:rsid w:val="005B25E1"/>
    <w:rsid w:val="005B6EFC"/>
    <w:rsid w:val="005D2F0D"/>
    <w:rsid w:val="007A4F32"/>
    <w:rsid w:val="008E1DD4"/>
    <w:rsid w:val="00A046AD"/>
    <w:rsid w:val="00A348E2"/>
    <w:rsid w:val="00A76FE7"/>
    <w:rsid w:val="00AC16F8"/>
    <w:rsid w:val="00AD0905"/>
    <w:rsid w:val="00BD410C"/>
    <w:rsid w:val="00BD5A17"/>
    <w:rsid w:val="00C24468"/>
    <w:rsid w:val="00C823BD"/>
    <w:rsid w:val="00D05DFC"/>
    <w:rsid w:val="00E1434A"/>
    <w:rsid w:val="00ED7FD2"/>
    <w:rsid w:val="00FC0A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4D393C7"/>
  <w15:chartTrackingRefBased/>
  <w15:docId w15:val="{5FDAAD4C-880F-7240-A4B0-FE7DF5AEE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577"/>
  </w:style>
  <w:style w:type="paragraph" w:styleId="Heading1">
    <w:name w:val="heading 1"/>
    <w:basedOn w:val="Normal"/>
    <w:next w:val="Normal"/>
    <w:link w:val="Heading1Char"/>
    <w:uiPriority w:val="9"/>
    <w:qFormat/>
    <w:rsid w:val="00582B32"/>
    <w:pPr>
      <w:keepNext/>
      <w:keepLines/>
      <w:spacing w:before="240" w:after="12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82B3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B3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582B32"/>
    <w:rPr>
      <w:rFonts w:asciiTheme="majorHAnsi" w:eastAsiaTheme="majorEastAsia" w:hAnsiTheme="majorHAnsi" w:cstheme="majorBidi"/>
      <w:color w:val="2F5496" w:themeColor="accent1" w:themeShade="BF"/>
      <w:sz w:val="26"/>
      <w:szCs w:val="26"/>
    </w:rPr>
  </w:style>
  <w:style w:type="paragraph" w:customStyle="1" w:styleId="RunningText">
    <w:name w:val="Running Text"/>
    <w:basedOn w:val="Normal"/>
    <w:qFormat/>
    <w:rsid w:val="00C24468"/>
    <w:pPr>
      <w:spacing w:after="120"/>
    </w:pPr>
    <w:rPr>
      <w:rFonts w:ascii="Calibri" w:eastAsia="Times New Roman" w:hAnsi="Calibri" w:cs="Calibri"/>
    </w:rPr>
  </w:style>
  <w:style w:type="paragraph" w:styleId="Title">
    <w:name w:val="Title"/>
    <w:basedOn w:val="Normal"/>
    <w:next w:val="Normal"/>
    <w:link w:val="TitleChar"/>
    <w:uiPriority w:val="10"/>
    <w:qFormat/>
    <w:rsid w:val="00582B32"/>
    <w:pPr>
      <w:contextualSpacing/>
    </w:pPr>
    <w:rPr>
      <w:rFonts w:ascii="Calibri Light" w:eastAsiaTheme="majorEastAsia" w:hAnsi="Calibri Light" w:cstheme="majorBidi"/>
      <w:color w:val="2F5496" w:themeColor="accent1" w:themeShade="BF"/>
      <w:spacing w:val="-10"/>
      <w:kern w:val="28"/>
      <w:sz w:val="56"/>
      <w:szCs w:val="56"/>
    </w:rPr>
  </w:style>
  <w:style w:type="character" w:customStyle="1" w:styleId="TitleChar">
    <w:name w:val="Title Char"/>
    <w:basedOn w:val="DefaultParagraphFont"/>
    <w:link w:val="Title"/>
    <w:uiPriority w:val="10"/>
    <w:rsid w:val="00582B32"/>
    <w:rPr>
      <w:rFonts w:ascii="Calibri Light" w:eastAsiaTheme="majorEastAsia" w:hAnsi="Calibri Light" w:cstheme="majorBidi"/>
      <w:color w:val="2F5496" w:themeColor="accent1" w:themeShade="BF"/>
      <w:spacing w:val="-10"/>
      <w:kern w:val="28"/>
      <w:sz w:val="56"/>
      <w:szCs w:val="56"/>
    </w:rPr>
  </w:style>
  <w:style w:type="paragraph" w:customStyle="1" w:styleId="Footer--MD">
    <w:name w:val="Footer--MD"/>
    <w:basedOn w:val="Footer"/>
    <w:link w:val="Footer--MDChar"/>
    <w:qFormat/>
    <w:rsid w:val="008E1DD4"/>
    <w:pPr>
      <w:pBdr>
        <w:top w:val="single" w:sz="4" w:space="1" w:color="D9D9D9" w:themeColor="background1" w:themeShade="D9"/>
      </w:pBdr>
    </w:pPr>
    <w:rPr>
      <w:rFonts w:eastAsiaTheme="minorEastAsia"/>
      <w:sz w:val="28"/>
      <w:szCs w:val="28"/>
    </w:rPr>
  </w:style>
  <w:style w:type="character" w:customStyle="1" w:styleId="Footer--MDChar">
    <w:name w:val="Footer--MD Char"/>
    <w:basedOn w:val="FooterChar"/>
    <w:link w:val="Footer--MD"/>
    <w:rsid w:val="008E1DD4"/>
    <w:rPr>
      <w:rFonts w:eastAsiaTheme="minorEastAsia"/>
      <w:sz w:val="28"/>
      <w:szCs w:val="28"/>
    </w:rPr>
  </w:style>
  <w:style w:type="paragraph" w:styleId="Footer">
    <w:name w:val="footer"/>
    <w:basedOn w:val="Normal"/>
    <w:link w:val="FooterChar"/>
    <w:uiPriority w:val="99"/>
    <w:semiHidden/>
    <w:unhideWhenUsed/>
    <w:rsid w:val="008E1DD4"/>
    <w:pPr>
      <w:tabs>
        <w:tab w:val="center" w:pos="4680"/>
        <w:tab w:val="right" w:pos="9360"/>
      </w:tabs>
    </w:pPr>
  </w:style>
  <w:style w:type="character" w:customStyle="1" w:styleId="FooterChar">
    <w:name w:val="Footer Char"/>
    <w:basedOn w:val="DefaultParagraphFont"/>
    <w:link w:val="Footer"/>
    <w:uiPriority w:val="99"/>
    <w:semiHidden/>
    <w:rsid w:val="008E1DD4"/>
  </w:style>
  <w:style w:type="paragraph" w:customStyle="1" w:styleId="runninghead--MD">
    <w:name w:val="running head--MD"/>
    <w:basedOn w:val="Header"/>
    <w:link w:val="runninghead--MDChar"/>
    <w:qFormat/>
    <w:rsid w:val="008E1DD4"/>
    <w:pPr>
      <w:jc w:val="right"/>
    </w:pPr>
    <w:rPr>
      <w:rFonts w:ascii="Georgia" w:eastAsiaTheme="minorEastAsia" w:hAnsi="Georgia"/>
      <w:i/>
      <w:iCs/>
      <w:sz w:val="32"/>
      <w:szCs w:val="32"/>
    </w:rPr>
  </w:style>
  <w:style w:type="character" w:customStyle="1" w:styleId="runninghead--MDChar">
    <w:name w:val="running head--MD Char"/>
    <w:basedOn w:val="HeaderChar"/>
    <w:link w:val="runninghead--MD"/>
    <w:rsid w:val="008E1DD4"/>
    <w:rPr>
      <w:rFonts w:ascii="Georgia" w:eastAsiaTheme="minorEastAsia" w:hAnsi="Georgia"/>
      <w:i/>
      <w:iCs/>
      <w:sz w:val="32"/>
      <w:szCs w:val="32"/>
    </w:rPr>
  </w:style>
  <w:style w:type="paragraph" w:styleId="Header">
    <w:name w:val="header"/>
    <w:basedOn w:val="Normal"/>
    <w:link w:val="HeaderChar"/>
    <w:uiPriority w:val="99"/>
    <w:semiHidden/>
    <w:unhideWhenUsed/>
    <w:rsid w:val="008E1DD4"/>
    <w:pPr>
      <w:tabs>
        <w:tab w:val="center" w:pos="4680"/>
        <w:tab w:val="right" w:pos="9360"/>
      </w:tabs>
    </w:pPr>
  </w:style>
  <w:style w:type="character" w:customStyle="1" w:styleId="HeaderChar">
    <w:name w:val="Header Char"/>
    <w:basedOn w:val="DefaultParagraphFont"/>
    <w:link w:val="Header"/>
    <w:uiPriority w:val="99"/>
    <w:semiHidden/>
    <w:rsid w:val="008E1DD4"/>
  </w:style>
  <w:style w:type="paragraph" w:customStyle="1" w:styleId="Text--MD">
    <w:name w:val="Text --MD"/>
    <w:basedOn w:val="Normal"/>
    <w:qFormat/>
    <w:rsid w:val="008E1DD4"/>
    <w:pPr>
      <w:spacing w:after="360" w:line="259" w:lineRule="auto"/>
    </w:pPr>
    <w:rPr>
      <w:rFonts w:ascii="Georgia" w:eastAsiaTheme="minorEastAsia" w:hAnsi="Georgia" w:cstheme="minorHAnsi"/>
      <w:sz w:val="40"/>
      <w:szCs w:val="40"/>
    </w:rPr>
  </w:style>
  <w:style w:type="paragraph" w:customStyle="1" w:styleId="Title--MD">
    <w:name w:val="Title--MD"/>
    <w:basedOn w:val="Title"/>
    <w:link w:val="Title--MDChar"/>
    <w:qFormat/>
    <w:rsid w:val="008E1DD4"/>
    <w:rPr>
      <w:rFonts w:ascii="Georgia" w:hAnsi="Georgia"/>
      <w:sz w:val="120"/>
      <w:szCs w:val="120"/>
    </w:rPr>
  </w:style>
  <w:style w:type="character" w:customStyle="1" w:styleId="Title--MDChar">
    <w:name w:val="Title--MD Char"/>
    <w:basedOn w:val="TitleChar"/>
    <w:link w:val="Title--MD"/>
    <w:rsid w:val="008E1DD4"/>
    <w:rPr>
      <w:rFonts w:ascii="Georgia" w:eastAsiaTheme="majorEastAsia" w:hAnsi="Georgia" w:cstheme="majorBidi"/>
      <w:color w:val="2F5496" w:themeColor="accent1" w:themeShade="BF"/>
      <w:spacing w:val="-10"/>
      <w:kern w:val="28"/>
      <w:sz w:val="120"/>
      <w:szCs w:val="120"/>
    </w:rPr>
  </w:style>
  <w:style w:type="paragraph" w:customStyle="1" w:styleId="HJDate">
    <w:name w:val="HJ Date"/>
    <w:basedOn w:val="Heading2"/>
    <w:qFormat/>
    <w:rsid w:val="005B6EFC"/>
    <w:pPr>
      <w:snapToGrid w:val="0"/>
      <w:spacing w:before="120" w:after="120"/>
    </w:pPr>
    <w:rPr>
      <w:rFonts w:cs="Times New Roman (Headings CS)"/>
      <w:color w:val="385623" w:themeColor="accent6" w:themeShade="80"/>
      <w:sz w:val="24"/>
    </w:rPr>
  </w:style>
  <w:style w:type="paragraph" w:customStyle="1" w:styleId="HJSubhead">
    <w:name w:val="HJ Subhead"/>
    <w:basedOn w:val="Heading1"/>
    <w:qFormat/>
    <w:rsid w:val="005B6EFC"/>
    <w:pPr>
      <w:adjustRightInd w:val="0"/>
      <w:snapToGrid w:val="0"/>
      <w:spacing w:before="120"/>
    </w:pPr>
    <w:rPr>
      <w:rFonts w:cs="Times New Roman (Headings CS)"/>
      <w:i/>
      <w:color w:val="538135" w:themeColor="accent6" w:themeShade="BF"/>
    </w:rPr>
  </w:style>
  <w:style w:type="paragraph" w:customStyle="1" w:styleId="HJText">
    <w:name w:val="HJ Text"/>
    <w:basedOn w:val="Normal"/>
    <w:qFormat/>
    <w:rsid w:val="005B6EFC"/>
    <w:pPr>
      <w:spacing w:after="120"/>
    </w:pPr>
    <w:rPr>
      <w:rFonts w:asciiTheme="majorHAnsi" w:hAnsiTheme="majorHAnsi" w:cstheme="majorHAnsi"/>
    </w:rPr>
  </w:style>
  <w:style w:type="paragraph" w:customStyle="1" w:styleId="RJDate">
    <w:name w:val="RJ Date"/>
    <w:basedOn w:val="Normal"/>
    <w:qFormat/>
    <w:rsid w:val="005B6EFC"/>
    <w:pPr>
      <w:adjustRightInd w:val="0"/>
      <w:snapToGrid w:val="0"/>
      <w:spacing w:after="120"/>
    </w:pPr>
    <w:rPr>
      <w:rFonts w:ascii="Palatino Linotype" w:eastAsia="Times New Roman" w:hAnsi="Palatino Linotype" w:cs="Calibri"/>
      <w:color w:val="4472C4" w:themeColor="accent1"/>
    </w:rPr>
  </w:style>
  <w:style w:type="paragraph" w:customStyle="1" w:styleId="RJText">
    <w:name w:val="RJ Text"/>
    <w:basedOn w:val="RunningText"/>
    <w:qFormat/>
    <w:rsid w:val="005B6EFC"/>
    <w:pPr>
      <w:adjustRightInd w:val="0"/>
      <w:snapToGrid w:val="0"/>
    </w:pPr>
    <w:rPr>
      <w:rFonts w:ascii="Palatino Linotype" w:hAnsi="Palatino Linotype"/>
    </w:rPr>
  </w:style>
  <w:style w:type="paragraph" w:customStyle="1" w:styleId="HJQuote">
    <w:name w:val="HJ Quote"/>
    <w:basedOn w:val="Normal"/>
    <w:qFormat/>
    <w:rsid w:val="001747F4"/>
    <w:pPr>
      <w:ind w:left="720" w:right="720"/>
    </w:pPr>
    <w:rPr>
      <w:rFonts w:ascii="Garamond" w:eastAsia="Times New Roman" w:hAnsi="Garamond" w:cstheme="majorHAnsi"/>
      <w:color w:val="000000"/>
      <w:kern w:val="0"/>
      <w:sz w:val="22"/>
      <w:szCs w:val="22"/>
      <w14:ligatures w14:val="none"/>
    </w:rPr>
  </w:style>
  <w:style w:type="paragraph" w:styleId="ListParagraph">
    <w:name w:val="List Paragraph"/>
    <w:basedOn w:val="Normal"/>
    <w:uiPriority w:val="34"/>
    <w:qFormat/>
    <w:rsid w:val="005D2F0D"/>
    <w:pPr>
      <w:ind w:left="720"/>
      <w:contextualSpacing/>
    </w:pPr>
  </w:style>
  <w:style w:type="character" w:styleId="Hyperlink">
    <w:name w:val="Hyperlink"/>
    <w:basedOn w:val="DefaultParagraphFont"/>
    <w:uiPriority w:val="99"/>
    <w:unhideWhenUsed/>
    <w:rsid w:val="004C50A2"/>
    <w:rPr>
      <w:color w:val="0563C1" w:themeColor="hyperlink"/>
      <w:u w:val="single"/>
    </w:rPr>
  </w:style>
  <w:style w:type="character" w:styleId="UnresolvedMention">
    <w:name w:val="Unresolved Mention"/>
    <w:basedOn w:val="DefaultParagraphFont"/>
    <w:uiPriority w:val="99"/>
    <w:semiHidden/>
    <w:unhideWhenUsed/>
    <w:rsid w:val="004C50A2"/>
    <w:rPr>
      <w:color w:val="605E5C"/>
      <w:shd w:val="clear" w:color="auto" w:fill="E1DFDD"/>
    </w:rPr>
  </w:style>
  <w:style w:type="character" w:styleId="Emphasis">
    <w:name w:val="Emphasis"/>
    <w:basedOn w:val="DefaultParagraphFont"/>
    <w:uiPriority w:val="20"/>
    <w:qFormat/>
    <w:rsid w:val="004C50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hdemory@ucdavis.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516</Words>
  <Characters>2944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H Demory</dc:creator>
  <cp:keywords/>
  <dc:description/>
  <cp:lastModifiedBy>Pamela H Demory</cp:lastModifiedBy>
  <cp:revision>8</cp:revision>
  <dcterms:created xsi:type="dcterms:W3CDTF">2024-01-19T00:59:00Z</dcterms:created>
  <dcterms:modified xsi:type="dcterms:W3CDTF">2024-01-20T23:05:00Z</dcterms:modified>
</cp:coreProperties>
</file>